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4" w:rsidRDefault="005C24D9" w:rsidP="00D155D7">
      <w:pPr>
        <w:pStyle w:val="a1"/>
        <w:spacing w:line="276" w:lineRule="auto"/>
        <w:rPr>
          <w:sz w:val="24"/>
        </w:rPr>
      </w:pPr>
      <w:r>
        <w:rPr>
          <w:sz w:val="24"/>
        </w:rPr>
        <w:t xml:space="preserve">Рабочая программа по истории 5-9 </w:t>
      </w:r>
      <w:r w:rsidR="002953D4">
        <w:rPr>
          <w:sz w:val="24"/>
        </w:rPr>
        <w:t>класс предназначена</w:t>
      </w:r>
      <w:r>
        <w:rPr>
          <w:sz w:val="24"/>
        </w:rPr>
        <w:t xml:space="preserve">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</w:t>
      </w:r>
      <w:r w:rsidR="007E0095">
        <w:rPr>
          <w:sz w:val="24"/>
        </w:rPr>
        <w:t xml:space="preserve"> </w:t>
      </w:r>
      <w:r>
        <w:rPr>
          <w:sz w:val="24"/>
        </w:rPr>
        <w:t>М.: «Просвещение», 2011– стр.48). 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 образования в общем объёме 340 часа, в 5-9 классах по 2 часа в неделю. История России – 6</w:t>
      </w:r>
      <w:r w:rsidR="007E0095">
        <w:rPr>
          <w:sz w:val="24"/>
        </w:rPr>
        <w:t xml:space="preserve"> - </w:t>
      </w:r>
      <w:r>
        <w:rPr>
          <w:sz w:val="24"/>
        </w:rPr>
        <w:t xml:space="preserve">9 классах в объёме 170 часа. «Всеобщая история» – 170 часов. </w:t>
      </w:r>
    </w:p>
    <w:p w:rsidR="002953D4" w:rsidRDefault="005C24D9" w:rsidP="00D155D7">
      <w:pPr>
        <w:pStyle w:val="a1"/>
        <w:spacing w:line="276" w:lineRule="auto"/>
        <w:rPr>
          <w:sz w:val="24"/>
        </w:rPr>
      </w:pPr>
      <w:r>
        <w:rPr>
          <w:sz w:val="24"/>
        </w:rPr>
        <w:t xml:space="preserve">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 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 </w:t>
      </w:r>
    </w:p>
    <w:p w:rsidR="002953D4" w:rsidRDefault="005C24D9" w:rsidP="00D155D7">
      <w:pPr>
        <w:pStyle w:val="a1"/>
        <w:spacing w:line="276" w:lineRule="auto"/>
        <w:rPr>
          <w:sz w:val="24"/>
        </w:rPr>
      </w:pPr>
      <w:r>
        <w:rPr>
          <w:sz w:val="24"/>
        </w:rPr>
        <w:t xml:space="preserve">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 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рамках курса «История России» часть учебного времени отводится на изучение региональной и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>
        <w:rPr>
          <w:sz w:val="24"/>
        </w:rPr>
        <w:t>этнонациональные</w:t>
      </w:r>
      <w:proofErr w:type="spellEnd"/>
      <w:r>
        <w:rPr>
          <w:sz w:val="24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2953D4" w:rsidRDefault="005C24D9" w:rsidP="00D155D7">
      <w:pPr>
        <w:pStyle w:val="a1"/>
        <w:spacing w:line="276" w:lineRule="auto"/>
        <w:rPr>
          <w:sz w:val="24"/>
        </w:rPr>
      </w:pPr>
      <w:r>
        <w:rPr>
          <w:sz w:val="24"/>
        </w:rPr>
        <w:t xml:space="preserve"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</w:t>
      </w:r>
      <w:bookmarkStart w:id="0" w:name="_GoBack"/>
      <w:bookmarkEnd w:id="0"/>
    </w:p>
    <w:p w:rsidR="001C159C" w:rsidRDefault="005C24D9" w:rsidP="00D155D7">
      <w:pPr>
        <w:pStyle w:val="a1"/>
        <w:spacing w:line="276" w:lineRule="auto"/>
        <w:rPr>
          <w:sz w:val="24"/>
        </w:rPr>
      </w:pPr>
      <w:r>
        <w:rPr>
          <w:sz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 В 5 классе изучается История Древнего мира – 68 часов. В 6 классе - история средних веков VI-XV вв. (Всеобщая история). От древней Руси к Российскому государству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с древности до конца XV века). (История России) В 7 классе – История Нового времени XVI- XVII в (Всеобщая история). Россия в XVI-XVII веках. </w:t>
      </w:r>
      <w:r w:rsidR="002953D4">
        <w:rPr>
          <w:sz w:val="24"/>
        </w:rPr>
        <w:t>(История</w:t>
      </w:r>
      <w:r>
        <w:rPr>
          <w:sz w:val="24"/>
        </w:rPr>
        <w:t xml:space="preserve"> России). В 8 классе – Всеобщая история XVIII век. Россия в XVIII веке. В 9 классе – История Нового времени XIX век. Российская Империя XIX – начало XX века.</w:t>
      </w:r>
    </w:p>
    <w:sectPr w:rsidR="001C159C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87" w:rsidRDefault="00EA6D87">
      <w:r>
        <w:separator/>
      </w:r>
    </w:p>
  </w:endnote>
  <w:endnote w:type="continuationSeparator" w:id="0">
    <w:p w:rsidR="00EA6D87" w:rsidRDefault="00EA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C" w:rsidRDefault="001C159C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87" w:rsidRDefault="00EA6D87">
      <w:r>
        <w:separator/>
      </w:r>
    </w:p>
  </w:footnote>
  <w:footnote w:type="continuationSeparator" w:id="0">
    <w:p w:rsidR="00EA6D87" w:rsidRDefault="00EA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C" w:rsidRDefault="001C159C">
    <w:pPr>
      <w:pStyle w:val="a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9AD"/>
    <w:multiLevelType w:val="multilevel"/>
    <w:tmpl w:val="DFA8DA80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0A660DC1"/>
    <w:multiLevelType w:val="multilevel"/>
    <w:tmpl w:val="94C84B46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1D865CAE"/>
    <w:multiLevelType w:val="multilevel"/>
    <w:tmpl w:val="6DCCA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C"/>
    <w:rsid w:val="001C159C"/>
    <w:rsid w:val="002953D4"/>
    <w:rsid w:val="002D083E"/>
    <w:rsid w:val="003A1DC1"/>
    <w:rsid w:val="00465935"/>
    <w:rsid w:val="005C24D9"/>
    <w:rsid w:val="007E0095"/>
    <w:rsid w:val="009E7003"/>
    <w:rsid w:val="00D155D7"/>
    <w:rsid w:val="00E7282A"/>
    <w:rsid w:val="00E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0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9740672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2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9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0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9740672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Body Text Indent"/>
    <w:basedOn w:val="a2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9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User</dc:creator>
  <dc:description/>
  <cp:lastModifiedBy>User</cp:lastModifiedBy>
  <cp:revision>10</cp:revision>
  <dcterms:created xsi:type="dcterms:W3CDTF">2023-02-21T09:41:00Z</dcterms:created>
  <dcterms:modified xsi:type="dcterms:W3CDTF">2023-02-21T17:44:00Z</dcterms:modified>
  <dc:language>ru-RU</dc:language>
</cp:coreProperties>
</file>