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2C" w:rsidRDefault="009D0E2C" w:rsidP="009D0E2C">
      <w:pPr>
        <w:pStyle w:val="2"/>
        <w:ind w:left="357" w:right="0" w:firstLine="11"/>
        <w:jc w:val="left"/>
        <w:rPr>
          <w:b w:val="0"/>
        </w:rPr>
      </w:pPr>
      <w:r>
        <w:rPr>
          <w:b w:val="0"/>
        </w:rPr>
        <w:t xml:space="preserve">        Рабочая программа составлена на основе авторской программы «Технология», разработанной Роговцевой Н.И., Богдановой Н.В., Фрейтаг И.П Обеспечивает формирование основ художественной культуры обучающихся как неотъемлемой части духовной культуры. </w:t>
      </w:r>
    </w:p>
    <w:p w:rsidR="009D0E2C" w:rsidRDefault="009D0E2C" w:rsidP="009D0E2C">
      <w:pPr>
        <w:ind w:left="345" w:right="2" w:firstLine="495"/>
        <w:jc w:val="left"/>
      </w:pPr>
      <w:r>
        <w:t xml:space="preserve">Систематический курс технологии представлен в программе тремя видами художественной деятельности, каждая из которых имеет свою внутреннюю логику развития на протяжении 1-4 классов: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>«основы культуры труда, самообслуживания»; –</w:t>
      </w:r>
      <w:r>
        <w:rPr>
          <w:rFonts w:ascii="Arial" w:eastAsia="Arial" w:hAnsi="Arial" w:cs="Arial"/>
        </w:rPr>
        <w:t xml:space="preserve"> </w:t>
      </w:r>
      <w:r>
        <w:t>«технология ручной обработки материалов»; –</w:t>
      </w:r>
      <w:r>
        <w:rPr>
          <w:rFonts w:ascii="Arial" w:eastAsia="Arial" w:hAnsi="Arial" w:cs="Arial"/>
        </w:rPr>
        <w:t xml:space="preserve"> </w:t>
      </w:r>
      <w:r>
        <w:t xml:space="preserve">«конструирование и моделирование». </w:t>
      </w:r>
    </w:p>
    <w:p w:rsidR="009D0E2C" w:rsidRDefault="009D0E2C" w:rsidP="009D0E2C">
      <w:pPr>
        <w:ind w:left="345" w:right="2" w:firstLine="0"/>
        <w:jc w:val="left"/>
      </w:pPr>
      <w:r>
        <w:t xml:space="preserve">Задачи изучения технологии: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-духовно-нравственное развитие учащихся, освоение нравственно-эстетического и социально- исторического опыта человечества, отраженного в материальной культуре;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развитие способности к равноправному сотрудничеству на основе уважения личности другого человека;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воспитание толерантности к мнению и позиции других;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ребёнка;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мотивации успеха, готовности к действиям в новых условиях и нестандартных ситуациях;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развитие знаково-символического и пространственного мышления, творческого и </w:t>
      </w:r>
      <w:r>
        <w:rPr>
          <w:sz w:val="22"/>
        </w:rPr>
        <w:t xml:space="preserve">репродуктивного воображения, творческого мышления;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lastRenderedPageBreak/>
        <w:t xml:space="preserve"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9D0E2C" w:rsidRDefault="009D0E2C" w:rsidP="009D0E2C">
      <w:pPr>
        <w:numPr>
          <w:ilvl w:val="0"/>
          <w:numId w:val="1"/>
        </w:numPr>
        <w:spacing w:after="31"/>
        <w:ind w:right="2" w:hanging="361"/>
        <w:jc w:val="left"/>
      </w:pPr>
      <w:r>
        <w:t xml:space="preserve"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</w:t>
      </w:r>
      <w:r>
        <w:rPr>
          <w:sz w:val="22"/>
        </w:rPr>
        <w:t xml:space="preserve">и других школьных дисциплин;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привычки неукоснительно соблюдать технику безопасности и правила работы с инструментами, организации рабочего места;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ит.д.);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  <w:r>
        <w:t xml:space="preserve"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9D0E2C" w:rsidRDefault="009D0E2C" w:rsidP="009D0E2C">
      <w:pPr>
        <w:numPr>
          <w:ilvl w:val="0"/>
          <w:numId w:val="1"/>
        </w:numPr>
        <w:ind w:right="2" w:hanging="361"/>
        <w:jc w:val="left"/>
      </w:pPr>
    </w:p>
    <w:p w:rsidR="009D0E2C" w:rsidRDefault="009D0E2C" w:rsidP="009D0E2C">
      <w:pPr>
        <w:pStyle w:val="2"/>
        <w:ind w:left="369" w:right="0"/>
        <w:jc w:val="left"/>
      </w:pPr>
      <w:r>
        <w:t xml:space="preserve">Место курса «Технология» в учебном плане </w:t>
      </w:r>
    </w:p>
    <w:p w:rsidR="009D0E2C" w:rsidRDefault="009D0E2C" w:rsidP="009D0E2C">
      <w:pPr>
        <w:ind w:left="345" w:right="2" w:firstLine="0"/>
        <w:jc w:val="left"/>
      </w:pPr>
      <w:r>
        <w:t xml:space="preserve">На изучение технологии в начальной школе отводится 135 часов: 33 ч. (1 класс), во 2-3 классах по 34 часа (1 час в неделю), в 4 классе 34 часов (1 час в неделю). </w:t>
      </w:r>
    </w:p>
    <w:p w:rsidR="009D0E2C" w:rsidRDefault="009D0E2C" w:rsidP="009D0E2C">
      <w:pPr>
        <w:ind w:left="345" w:right="2" w:firstLine="0"/>
        <w:jc w:val="left"/>
      </w:pPr>
    </w:p>
    <w:p w:rsidR="009D0E2C" w:rsidRDefault="009D0E2C" w:rsidP="009D0E2C">
      <w:pPr>
        <w:spacing w:after="16" w:line="256" w:lineRule="auto"/>
        <w:ind w:left="0" w:right="0" w:firstLine="0"/>
        <w:jc w:val="left"/>
      </w:pPr>
      <w:r>
        <w:t xml:space="preserve">     </w:t>
      </w:r>
      <w:r>
        <w:rPr>
          <w:b/>
        </w:rPr>
        <w:t xml:space="preserve">Для реализации программного материала используются учебники: </w:t>
      </w:r>
    </w:p>
    <w:p w:rsidR="009D0E2C" w:rsidRDefault="009D0E2C" w:rsidP="009D0E2C">
      <w:pPr>
        <w:ind w:right="2"/>
        <w:jc w:val="left"/>
      </w:pPr>
      <w:r>
        <w:t xml:space="preserve">Роговцева Н.И., Богданова Н.В., Технология, 1 класс, Просвещение </w:t>
      </w:r>
    </w:p>
    <w:p w:rsidR="009D0E2C" w:rsidRDefault="009D0E2C" w:rsidP="009D0E2C">
      <w:pPr>
        <w:ind w:right="2"/>
        <w:jc w:val="left"/>
      </w:pPr>
      <w:r>
        <w:t xml:space="preserve">Роговцева Н.И., Богданова Н.В., Добромыслова Н.В., Технология, 2 класс, Просвещение </w:t>
      </w:r>
    </w:p>
    <w:p w:rsidR="009D0E2C" w:rsidRDefault="009D0E2C" w:rsidP="009D0E2C">
      <w:pPr>
        <w:ind w:right="2"/>
        <w:jc w:val="left"/>
      </w:pPr>
      <w:r>
        <w:t>Роговцева Н.И., Богданова Н. В., Добромыс</w:t>
      </w:r>
      <w:r>
        <w:t xml:space="preserve">лова Н.В., Технология, 3 класс, </w:t>
      </w:r>
      <w:bookmarkStart w:id="0" w:name="_GoBack"/>
      <w:bookmarkEnd w:id="0"/>
      <w:r>
        <w:t xml:space="preserve">Просвещение </w:t>
      </w:r>
    </w:p>
    <w:p w:rsidR="009D0E2C" w:rsidRDefault="009D0E2C" w:rsidP="009D0E2C">
      <w:pPr>
        <w:ind w:right="2"/>
        <w:jc w:val="left"/>
      </w:pPr>
      <w:r>
        <w:t xml:space="preserve">Роговцева Н.И., Богданова Н.В., Шипилова Н.В., Технология, 4 класс, Просвещение </w:t>
      </w:r>
    </w:p>
    <w:p w:rsidR="009D0E2C" w:rsidRDefault="009D0E2C" w:rsidP="009D0E2C">
      <w:pPr>
        <w:spacing w:after="12" w:line="256" w:lineRule="auto"/>
        <w:ind w:left="360" w:right="0" w:firstLine="0"/>
        <w:jc w:val="left"/>
      </w:pPr>
      <w:r>
        <w:rPr>
          <w:sz w:val="26"/>
        </w:rPr>
        <w:t xml:space="preserve"> </w:t>
      </w:r>
    </w:p>
    <w:p w:rsidR="0040494F" w:rsidRDefault="009D0E2C"/>
    <w:sectPr w:rsidR="0040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6E40"/>
    <w:multiLevelType w:val="hybridMultilevel"/>
    <w:tmpl w:val="C78A9E6E"/>
    <w:lvl w:ilvl="0" w:tplc="860C00CE">
      <w:start w:val="1"/>
      <w:numFmt w:val="bullet"/>
      <w:lvlText w:val="–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8E5090">
      <w:start w:val="1"/>
      <w:numFmt w:val="bullet"/>
      <w:lvlText w:val="o"/>
      <w:lvlJc w:val="left"/>
      <w:pPr>
        <w:ind w:left="1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14594E">
      <w:start w:val="1"/>
      <w:numFmt w:val="bullet"/>
      <w:lvlText w:val="▪"/>
      <w:lvlJc w:val="left"/>
      <w:pPr>
        <w:ind w:left="1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1484AC">
      <w:start w:val="1"/>
      <w:numFmt w:val="bullet"/>
      <w:lvlText w:val="•"/>
      <w:lvlJc w:val="left"/>
      <w:pPr>
        <w:ind w:left="2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5E5E72">
      <w:start w:val="1"/>
      <w:numFmt w:val="bullet"/>
      <w:lvlText w:val="o"/>
      <w:lvlJc w:val="left"/>
      <w:pPr>
        <w:ind w:left="3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6AC420">
      <w:start w:val="1"/>
      <w:numFmt w:val="bullet"/>
      <w:lvlText w:val="▪"/>
      <w:lvlJc w:val="left"/>
      <w:pPr>
        <w:ind w:left="4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8434D4">
      <w:start w:val="1"/>
      <w:numFmt w:val="bullet"/>
      <w:lvlText w:val="•"/>
      <w:lvlJc w:val="left"/>
      <w:pPr>
        <w:ind w:left="4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425016">
      <w:start w:val="1"/>
      <w:numFmt w:val="bullet"/>
      <w:lvlText w:val="o"/>
      <w:lvlJc w:val="left"/>
      <w:pPr>
        <w:ind w:left="5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0CF034">
      <w:start w:val="1"/>
      <w:numFmt w:val="bullet"/>
      <w:lvlText w:val="▪"/>
      <w:lvlJc w:val="left"/>
      <w:pPr>
        <w:ind w:left="6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2C"/>
    <w:rsid w:val="006E40FA"/>
    <w:rsid w:val="009D0E2C"/>
    <w:rsid w:val="00A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A07"/>
  <w15:chartTrackingRefBased/>
  <w15:docId w15:val="{2B85F59B-85F3-4885-A58E-0D639567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2C"/>
    <w:pPr>
      <w:spacing w:after="10" w:line="268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D0E2C"/>
    <w:pPr>
      <w:keepNext/>
      <w:keepLines/>
      <w:spacing w:after="4" w:line="268" w:lineRule="auto"/>
      <w:ind w:left="1744" w:right="13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E2C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2023-02-22T08:18:00Z</dcterms:created>
  <dcterms:modified xsi:type="dcterms:W3CDTF">2023-02-22T08:18:00Z</dcterms:modified>
</cp:coreProperties>
</file>