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21" w:rsidRDefault="00392521" w:rsidP="00392521">
      <w:pPr>
        <w:ind w:left="345" w:right="2" w:firstLine="567"/>
        <w:jc w:val="left"/>
      </w:pPr>
      <w:r>
        <w:t xml:space="preserve">Рабочая программа учебного предмета «Окружающий мир» разработана на основе авторской программы А. А. Плешакова «Окружающий мир». </w:t>
      </w:r>
    </w:p>
    <w:p w:rsidR="00392521" w:rsidRDefault="00392521" w:rsidP="00392521">
      <w:pPr>
        <w:ind w:left="927" w:right="2" w:firstLine="0"/>
        <w:jc w:val="left"/>
      </w:pPr>
      <w:r>
        <w:t xml:space="preserve">Изучение данного предмета направлено на достижение следующих целей: </w:t>
      </w:r>
    </w:p>
    <w:p w:rsidR="00392521" w:rsidRDefault="00392521" w:rsidP="00392521">
      <w:pPr>
        <w:numPr>
          <w:ilvl w:val="0"/>
          <w:numId w:val="1"/>
        </w:numPr>
        <w:ind w:left="840" w:right="2" w:hanging="355"/>
        <w:jc w:val="left"/>
      </w:pPr>
      <w: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92521" w:rsidRDefault="00392521" w:rsidP="00392521">
      <w:pPr>
        <w:numPr>
          <w:ilvl w:val="0"/>
          <w:numId w:val="1"/>
        </w:numPr>
        <w:ind w:left="840" w:right="2" w:hanging="355"/>
        <w:jc w:val="left"/>
      </w:pPr>
      <w: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392521" w:rsidRDefault="00392521" w:rsidP="00392521">
      <w:pPr>
        <w:ind w:left="927" w:right="2" w:firstLine="0"/>
        <w:jc w:val="left"/>
      </w:pPr>
      <w:r>
        <w:t xml:space="preserve">Основными задачами реализации содержания курса являются: </w:t>
      </w:r>
    </w:p>
    <w:p w:rsidR="00392521" w:rsidRDefault="00392521" w:rsidP="00392521">
      <w:pPr>
        <w:numPr>
          <w:ilvl w:val="0"/>
          <w:numId w:val="1"/>
        </w:numPr>
        <w:ind w:left="840" w:right="2" w:hanging="355"/>
        <w:jc w:val="left"/>
      </w:pPr>
      <w:r>
        <w:t xml:space="preserve">формирование уважительного отношения к семье, населённому пункту, региону, в котором проживают дети, к России, еѐ природе и культуре, истории и современной жизни; </w:t>
      </w:r>
    </w:p>
    <w:p w:rsidR="00392521" w:rsidRDefault="00392521" w:rsidP="00392521">
      <w:pPr>
        <w:numPr>
          <w:ilvl w:val="0"/>
          <w:numId w:val="1"/>
        </w:numPr>
        <w:ind w:left="840" w:right="2" w:hanging="355"/>
        <w:jc w:val="left"/>
      </w:pPr>
      <w:r>
        <w:t xml:space="preserve">осознание ребёнком ценности, целостности и многообразия окружающего мира, своего места в нём; </w:t>
      </w:r>
    </w:p>
    <w:p w:rsidR="00392521" w:rsidRDefault="00392521" w:rsidP="00392521">
      <w:pPr>
        <w:numPr>
          <w:ilvl w:val="0"/>
          <w:numId w:val="1"/>
        </w:numPr>
        <w:ind w:left="840" w:right="2" w:hanging="355"/>
        <w:jc w:val="left"/>
      </w:pPr>
      <w: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</w:p>
    <w:p w:rsidR="00392521" w:rsidRDefault="00392521" w:rsidP="00392521">
      <w:pPr>
        <w:numPr>
          <w:ilvl w:val="0"/>
          <w:numId w:val="1"/>
        </w:numPr>
        <w:ind w:left="840" w:right="2" w:hanging="355"/>
        <w:jc w:val="left"/>
      </w:pPr>
      <w: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392521" w:rsidRDefault="00392521" w:rsidP="00392521">
      <w:pPr>
        <w:ind w:left="345" w:right="2" w:firstLine="567"/>
        <w:jc w:val="left"/>
      </w:pPr>
      <w: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</w:t>
      </w:r>
    </w:p>
    <w:p w:rsidR="00392521" w:rsidRDefault="00392521" w:rsidP="00392521">
      <w:pPr>
        <w:ind w:left="345" w:right="2" w:firstLine="0"/>
        <w:jc w:val="left"/>
      </w:pPr>
      <w:r>
        <w:t xml:space="preserve">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 ценностному постижению окружающего мира. </w:t>
      </w:r>
    </w:p>
    <w:p w:rsidR="00392521" w:rsidRDefault="00392521" w:rsidP="00392521">
      <w:pPr>
        <w:ind w:left="345" w:right="2" w:firstLine="0"/>
        <w:jc w:val="left"/>
      </w:pPr>
    </w:p>
    <w:p w:rsidR="00392521" w:rsidRDefault="00392521" w:rsidP="00392521">
      <w:pPr>
        <w:ind w:left="345" w:right="2" w:firstLine="0"/>
        <w:jc w:val="left"/>
      </w:pPr>
      <w:r>
        <w:rPr>
          <w:b/>
        </w:rPr>
        <w:t xml:space="preserve">Место курса «Окружающий мир» в учебном плане </w:t>
      </w:r>
    </w:p>
    <w:p w:rsidR="00392521" w:rsidRDefault="00392521" w:rsidP="00392521">
      <w:pPr>
        <w:spacing w:after="0" w:line="278" w:lineRule="auto"/>
        <w:ind w:left="360" w:right="10" w:firstLine="0"/>
        <w:jc w:val="left"/>
      </w:pPr>
      <w:r>
        <w:t xml:space="preserve">На изучение в начальной школе выделяется 270 часов: в 1 классе - 66 ч (2 ч в неделю, 33 учебные недели), во 2-4 классах – 68 ч (2 часа в неделю, 34 учебных недели). </w:t>
      </w:r>
    </w:p>
    <w:p w:rsidR="00392521" w:rsidRDefault="00392521" w:rsidP="00392521">
      <w:pPr>
        <w:spacing w:after="0" w:line="278" w:lineRule="auto"/>
        <w:ind w:left="360" w:right="10" w:firstLine="0"/>
        <w:jc w:val="left"/>
      </w:pPr>
      <w:bookmarkStart w:id="0" w:name="_GoBack"/>
      <w:bookmarkEnd w:id="0"/>
    </w:p>
    <w:p w:rsidR="00392521" w:rsidRDefault="00392521" w:rsidP="00392521">
      <w:pPr>
        <w:spacing w:after="0" w:line="278" w:lineRule="auto"/>
        <w:ind w:right="10"/>
        <w:jc w:val="left"/>
      </w:pPr>
      <w:r>
        <w:rPr>
          <w:b/>
        </w:rPr>
        <w:t xml:space="preserve">Для реализации программного материала используются учебники: </w:t>
      </w:r>
    </w:p>
    <w:p w:rsidR="00392521" w:rsidRDefault="00392521" w:rsidP="00392521">
      <w:pPr>
        <w:ind w:right="2"/>
        <w:jc w:val="left"/>
      </w:pPr>
      <w:r>
        <w:t xml:space="preserve">Плешаков А.А., Окружающий мир, 1 класс в 2 ч., Просвещение </w:t>
      </w:r>
    </w:p>
    <w:p w:rsidR="00392521" w:rsidRDefault="00392521" w:rsidP="00392521">
      <w:pPr>
        <w:ind w:right="2"/>
        <w:jc w:val="left"/>
      </w:pPr>
      <w:r>
        <w:t xml:space="preserve">Плешаков А.А., Окружающий мир, 2 класс в 2 ч., Просвещение </w:t>
      </w:r>
    </w:p>
    <w:p w:rsidR="00392521" w:rsidRDefault="00392521" w:rsidP="00392521">
      <w:pPr>
        <w:ind w:right="2"/>
        <w:jc w:val="left"/>
      </w:pPr>
      <w:r>
        <w:t xml:space="preserve">Плешаков А.А., Окружающий мир, 3 класс в 2 ч., Просвещение </w:t>
      </w:r>
    </w:p>
    <w:p w:rsidR="00392521" w:rsidRDefault="00392521" w:rsidP="00392521">
      <w:pPr>
        <w:ind w:right="2"/>
        <w:jc w:val="left"/>
      </w:pPr>
      <w:r>
        <w:t xml:space="preserve">Плешаков А.А., Окружающий мир, 4 класс в 2 ч., Просвещение </w:t>
      </w:r>
    </w:p>
    <w:p w:rsidR="0040494F" w:rsidRDefault="00392521"/>
    <w:sectPr w:rsidR="004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58E7"/>
    <w:multiLevelType w:val="hybridMultilevel"/>
    <w:tmpl w:val="AC129FBC"/>
    <w:lvl w:ilvl="0" w:tplc="9D5EBD9E">
      <w:start w:val="1"/>
      <w:numFmt w:val="bullet"/>
      <w:lvlText w:val="–"/>
      <w:lvlJc w:val="left"/>
      <w:pPr>
        <w:ind w:left="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141D4C">
      <w:start w:val="1"/>
      <w:numFmt w:val="bullet"/>
      <w:lvlText w:val="o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020EDA">
      <w:start w:val="1"/>
      <w:numFmt w:val="bullet"/>
      <w:lvlText w:val="▪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B6C0F8">
      <w:start w:val="1"/>
      <w:numFmt w:val="bullet"/>
      <w:lvlText w:val="•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A6696E">
      <w:start w:val="1"/>
      <w:numFmt w:val="bullet"/>
      <w:lvlText w:val="o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8E9C7C">
      <w:start w:val="1"/>
      <w:numFmt w:val="bullet"/>
      <w:lvlText w:val="▪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542ED0">
      <w:start w:val="1"/>
      <w:numFmt w:val="bullet"/>
      <w:lvlText w:val="•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2C0F08">
      <w:start w:val="1"/>
      <w:numFmt w:val="bullet"/>
      <w:lvlText w:val="o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D8581C">
      <w:start w:val="1"/>
      <w:numFmt w:val="bullet"/>
      <w:lvlText w:val="▪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21"/>
    <w:rsid w:val="00392521"/>
    <w:rsid w:val="006E40FA"/>
    <w:rsid w:val="00A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EBA1"/>
  <w15:chartTrackingRefBased/>
  <w15:docId w15:val="{7B919FE2-F476-4714-A81F-002402CC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21"/>
    <w:pPr>
      <w:spacing w:after="10" w:line="268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392521"/>
    <w:pPr>
      <w:keepNext/>
      <w:keepLines/>
      <w:spacing w:after="4" w:line="268" w:lineRule="auto"/>
      <w:ind w:left="1744" w:right="13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2521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2023-02-22T08:15:00Z</dcterms:created>
  <dcterms:modified xsi:type="dcterms:W3CDTF">2023-02-22T08:16:00Z</dcterms:modified>
</cp:coreProperties>
</file>